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4706" w:rsidRDefault="005B4706" w:rsidP="005B4706">
      <w:r>
        <w:rPr>
          <w:noProof/>
          <w:lang w:eastAsia="fr-FR"/>
        </w:rPr>
        <w:drawing>
          <wp:anchor distT="0" distB="0" distL="114300" distR="114300" simplePos="0" relativeHeight="251659264" behindDoc="0" locked="0" layoutInCell="1" allowOverlap="1" wp14:anchorId="2A30BD0A" wp14:editId="2AD0E973">
            <wp:simplePos x="0" y="0"/>
            <wp:positionH relativeFrom="column">
              <wp:posOffset>-55245</wp:posOffset>
            </wp:positionH>
            <wp:positionV relativeFrom="paragraph">
              <wp:posOffset>-241935</wp:posOffset>
            </wp:positionV>
            <wp:extent cx="923925" cy="923925"/>
            <wp:effectExtent l="0" t="0" r="9525" b="9525"/>
            <wp:wrapNone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rt d'Issy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3925" cy="923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B78B2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8C2BF06" wp14:editId="022700C8">
                <wp:simplePos x="0" y="0"/>
                <wp:positionH relativeFrom="column">
                  <wp:posOffset>925830</wp:posOffset>
                </wp:positionH>
                <wp:positionV relativeFrom="paragraph">
                  <wp:posOffset>-175260</wp:posOffset>
                </wp:positionV>
                <wp:extent cx="2619375" cy="800100"/>
                <wp:effectExtent l="0" t="0" r="28575" b="19050"/>
                <wp:wrapNone/>
                <wp:docPr id="3" name="Zone de text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19375" cy="800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78B2" w:rsidRPr="00CB78B2" w:rsidRDefault="00CB78B2" w:rsidP="00CB78B2">
                            <w:pPr>
                              <w:jc w:val="center"/>
                              <w:rPr>
                                <w:b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CB78B2">
                              <w:rPr>
                                <w:b/>
                                <w:color w:val="FF0000"/>
                                <w:sz w:val="32"/>
                                <w:szCs w:val="32"/>
                              </w:rPr>
                              <w:t>STATIONNEMENT GENANT</w:t>
                            </w:r>
                          </w:p>
                          <w:p w:rsidR="00CB78B2" w:rsidRPr="00CB78B2" w:rsidRDefault="00CB78B2" w:rsidP="00CB78B2">
                            <w:pPr>
                              <w:jc w:val="center"/>
                              <w:rPr>
                                <w:b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CB78B2">
                              <w:rPr>
                                <w:b/>
                                <w:color w:val="FF0000"/>
                                <w:sz w:val="32"/>
                                <w:szCs w:val="32"/>
                              </w:rPr>
                              <w:t>ATTENTION DANGER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3" o:spid="_x0000_s1026" type="#_x0000_t202" style="position:absolute;margin-left:72.9pt;margin-top:-13.8pt;width:206.25pt;height:6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" fillcolor="white [3201]" strokeweight=".5pt">
                <v:textbox>
                  <w:txbxContent>
                    <w:p w:rsidR="00CB78B2" w:rsidRPr="00CB78B2" w:rsidRDefault="00CB78B2" w:rsidP="00CB78B2">
                      <w:pPr>
                        <w:jc w:val="center"/>
                        <w:rPr>
                          <w:b/>
                          <w:color w:val="FF0000"/>
                          <w:sz w:val="32"/>
                          <w:szCs w:val="32"/>
                        </w:rPr>
                      </w:pPr>
                      <w:r w:rsidRPr="00CB78B2">
                        <w:rPr>
                          <w:b/>
                          <w:color w:val="FF0000"/>
                          <w:sz w:val="32"/>
                          <w:szCs w:val="32"/>
                        </w:rPr>
                        <w:t>STATIONNEMENT GENANT</w:t>
                      </w:r>
                    </w:p>
                    <w:p w:rsidR="00CB78B2" w:rsidRPr="00CB78B2" w:rsidRDefault="00CB78B2" w:rsidP="00CB78B2">
                      <w:pPr>
                        <w:jc w:val="center"/>
                        <w:rPr>
                          <w:b/>
                          <w:color w:val="FF0000"/>
                          <w:sz w:val="32"/>
                          <w:szCs w:val="32"/>
                        </w:rPr>
                      </w:pPr>
                      <w:r w:rsidRPr="00CB78B2">
                        <w:rPr>
                          <w:b/>
                          <w:color w:val="FF0000"/>
                          <w:sz w:val="32"/>
                          <w:szCs w:val="32"/>
                        </w:rPr>
                        <w:t>ATTENTION DANGER</w:t>
                      </w:r>
                    </w:p>
                  </w:txbxContent>
                </v:textbox>
              </v:shape>
            </w:pict>
          </mc:Fallback>
        </mc:AlternateContent>
      </w:r>
      <w:r w:rsidR="00CB78B2">
        <w:rPr>
          <w:noProof/>
          <w:lang w:eastAsia="fr-FR"/>
        </w:rPr>
        <w:drawing>
          <wp:anchor distT="0" distB="0" distL="114300" distR="114300" simplePos="0" relativeHeight="251658240" behindDoc="0" locked="0" layoutInCell="1" allowOverlap="1" wp14:anchorId="2D55A397" wp14:editId="4971B4C5">
            <wp:simplePos x="0" y="0"/>
            <wp:positionH relativeFrom="column">
              <wp:posOffset>3602355</wp:posOffset>
            </wp:positionH>
            <wp:positionV relativeFrom="paragraph">
              <wp:posOffset>-241935</wp:posOffset>
            </wp:positionV>
            <wp:extent cx="981075" cy="981075"/>
            <wp:effectExtent l="0" t="0" r="9525" b="9525"/>
            <wp:wrapNone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one de rencontre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1075" cy="981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B78B2" w:rsidRDefault="001C3ADD" w:rsidP="005B4706">
      <w:proofErr w:type="gramStart"/>
      <w:r>
        <w:t>s</w:t>
      </w:r>
      <w:proofErr w:type="gramEnd"/>
      <w:r>
        <w:t xml:space="preserve"> voisins, </w:t>
      </w:r>
    </w:p>
    <w:p w:rsidR="00CB78B2" w:rsidRDefault="00CB78B2" w:rsidP="00CB78B2">
      <w:pPr>
        <w:spacing w:after="0"/>
        <w:jc w:val="both"/>
      </w:pPr>
    </w:p>
    <w:p w:rsidR="001C3ADD" w:rsidRDefault="005B4706" w:rsidP="00CB78B2">
      <w:pPr>
        <w:spacing w:after="0"/>
        <w:jc w:val="both"/>
      </w:pPr>
      <w:r>
        <w:t xml:space="preserve">Chers voisins, </w:t>
      </w:r>
      <w:r w:rsidR="001C3ADD">
        <w:t>Chers visiteurs,</w:t>
      </w:r>
    </w:p>
    <w:p w:rsidR="00CB78B2" w:rsidRDefault="001C3ADD" w:rsidP="00CB78B2">
      <w:pPr>
        <w:spacing w:after="0"/>
        <w:jc w:val="both"/>
      </w:pPr>
      <w:r>
        <w:br/>
        <w:t>Vous êtes entrés dans la "zone de rencontre" de l’éco-quartier du Fort.</w:t>
      </w:r>
    </w:p>
    <w:p w:rsidR="001C3ADD" w:rsidRPr="001C3ADD" w:rsidRDefault="001C3ADD" w:rsidP="00CB78B2">
      <w:pPr>
        <w:jc w:val="both"/>
      </w:pPr>
      <w:r>
        <w:br/>
        <w:t>Nous vous rappelons q</w:t>
      </w:r>
      <w:bookmarkStart w:id="0" w:name="_GoBack"/>
      <w:bookmarkEnd w:id="0"/>
      <w:r>
        <w:t>u'une "zone de rencontre" est régie par des règles bien spécifiques du Code de la Route qui différent de la règlementation générale. En particulier, l'article R.417-</w:t>
      </w:r>
      <w:r w:rsidRPr="001C3ADD">
        <w:t xml:space="preserve">10 du Code de la Route précise que, sur ce type de zone, </w:t>
      </w:r>
      <w:r w:rsidRPr="001C3ADD">
        <w:rPr>
          <w:b/>
        </w:rPr>
        <w:t>tout stationnement en dehors des emplacements clairement identifiés à cet effet est considéré comme gênant</w:t>
      </w:r>
      <w:r w:rsidR="00CB78B2">
        <w:t xml:space="preserve"> et</w:t>
      </w:r>
      <w:r w:rsidRPr="001C3ADD">
        <w:t xml:space="preserve"> est puni de l’amende prévue pour les contraventions de la deuxième classe » (amende forfaitaire de 35€).</w:t>
      </w:r>
    </w:p>
    <w:p w:rsidR="001C3ADD" w:rsidRPr="001C3ADD" w:rsidRDefault="005B4706" w:rsidP="001C3ADD">
      <w:pPr>
        <w:spacing w:after="0"/>
        <w:jc w:val="both"/>
      </w:pPr>
      <w:r>
        <w:t>C</w:t>
      </w:r>
      <w:r w:rsidR="001C3ADD" w:rsidRPr="001C3ADD">
        <w:t xml:space="preserve">omme vous pouvez le constater, </w:t>
      </w:r>
      <w:r w:rsidR="001C3ADD" w:rsidRPr="001C3ADD">
        <w:rPr>
          <w:b/>
        </w:rPr>
        <w:t xml:space="preserve">aucun emplacement de stationnement n'est prévu sur ce </w:t>
      </w:r>
      <w:r w:rsidR="001C3ADD" w:rsidRPr="001C3ADD">
        <w:rPr>
          <w:b/>
        </w:rPr>
        <w:t>rond-point</w:t>
      </w:r>
      <w:r w:rsidR="001C3ADD" w:rsidRPr="001C3ADD">
        <w:t>.</w:t>
      </w:r>
    </w:p>
    <w:p w:rsidR="001C3ADD" w:rsidRPr="001C3ADD" w:rsidRDefault="001C3ADD" w:rsidP="00CB78B2">
      <w:pPr>
        <w:spacing w:after="0"/>
        <w:jc w:val="both"/>
      </w:pPr>
      <w:r w:rsidRPr="001C3ADD">
        <w:t>Le marquage par de la signalisation verticale (panneaux) n'est pas nécessaire pour indiquer les emplacements interdits au stationnement et pour pouvoir verbaliser.</w:t>
      </w:r>
      <w:r w:rsidRPr="001C3ADD">
        <w:br/>
      </w:r>
      <w:r w:rsidRPr="001C3ADD">
        <w:br/>
        <w:t>Votre stationnement rend de plus difficile voire impossible tout accès aux bâtiments situés au cœur du Fort pour les services de secours</w:t>
      </w:r>
      <w:r w:rsidRPr="001C3ADD">
        <w:rPr>
          <w:b/>
        </w:rPr>
        <w:t xml:space="preserve">, </w:t>
      </w:r>
      <w:r w:rsidRPr="005B4706">
        <w:rPr>
          <w:b/>
          <w:u w:val="single"/>
        </w:rPr>
        <w:t>mettant en danger la sécurité des habitants de ces résidences</w:t>
      </w:r>
      <w:r w:rsidRPr="001C3ADD">
        <w:t>.</w:t>
      </w:r>
    </w:p>
    <w:p w:rsidR="001C3ADD" w:rsidRPr="001C3ADD" w:rsidRDefault="001C3ADD" w:rsidP="001C3ADD">
      <w:pPr>
        <w:jc w:val="both"/>
        <w:rPr>
          <w:b/>
        </w:rPr>
      </w:pPr>
      <w:r>
        <w:br/>
      </w:r>
      <w:r w:rsidRPr="001C3ADD">
        <w:rPr>
          <w:b/>
        </w:rPr>
        <w:t>Nous vous remercions donc de déplacer votre véhicule sans délai et de vous garer aux stationnements autorisés dans le Fort ou à l’extérieur.</w:t>
      </w:r>
    </w:p>
    <w:p w:rsidR="00CB78B2" w:rsidRDefault="001C3ADD" w:rsidP="005B4706">
      <w:pPr>
        <w:spacing w:after="320"/>
        <w:jc w:val="both"/>
      </w:pPr>
      <w:r>
        <w:t xml:space="preserve">N’hésitez pas à vous rendre sur le forum des habitants et riverains du quartier : </w:t>
      </w:r>
      <w:hyperlink r:id="rId7" w:tgtFrame="_blank" w:history="1">
        <w:r>
          <w:rPr>
            <w:rStyle w:val="Lienhypertexte"/>
          </w:rPr>
          <w:t>http://fortdissy.info/</w:t>
        </w:r>
      </w:hyperlink>
      <w:r>
        <w:t xml:space="preserve"> où </w:t>
      </w:r>
      <w:r w:rsidRPr="005B4706">
        <w:rPr>
          <w:b/>
        </w:rPr>
        <w:t>des offres de locations de parking sont régulièrement proposées</w:t>
      </w:r>
      <w:r>
        <w:t>.</w:t>
      </w:r>
      <w:r>
        <w:br/>
      </w:r>
      <w:r>
        <w:t>Merci d’avance pour votre</w:t>
      </w:r>
      <w:r w:rsidR="00CB78B2">
        <w:t xml:space="preserve"> esprit civique.</w:t>
      </w:r>
    </w:p>
    <w:p w:rsidR="0046558F" w:rsidRPr="005B4706" w:rsidRDefault="001C3ADD" w:rsidP="001C3ADD">
      <w:pPr>
        <w:jc w:val="right"/>
        <w:rPr>
          <w:i/>
        </w:rPr>
      </w:pPr>
      <w:r w:rsidRPr="005B4706">
        <w:rPr>
          <w:i/>
        </w:rPr>
        <w:t>Des habitants du Fort soucieux de la sécurité de leur quartier</w:t>
      </w:r>
    </w:p>
    <w:sectPr w:rsidR="0046558F" w:rsidRPr="005B4706" w:rsidSect="001C3ADD">
      <w:pgSz w:w="8391" w:h="11907" w:code="11"/>
      <w:pgMar w:top="426" w:right="736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3ADD"/>
    <w:rsid w:val="000101AE"/>
    <w:rsid w:val="001C3ADD"/>
    <w:rsid w:val="005B4706"/>
    <w:rsid w:val="00CB78B2"/>
    <w:rsid w:val="00ED1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semiHidden/>
    <w:unhideWhenUsed/>
    <w:rsid w:val="001C3ADD"/>
    <w:rPr>
      <w:color w:val="0000FF"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CB78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B78B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semiHidden/>
    <w:unhideWhenUsed/>
    <w:rsid w:val="001C3ADD"/>
    <w:rPr>
      <w:color w:val="0000FF"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CB78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B7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fortdissy.info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233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Crédit Agricole S.A</Company>
  <LinksUpToDate>false</LinksUpToDate>
  <CharactersWithSpaces>1513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KOVAC Sacha</dc:creator>
  <cp:lastModifiedBy>KOVAC Sacha</cp:lastModifiedBy>
  <cp:revision>1</cp:revision>
  <dcterms:created xsi:type="dcterms:W3CDTF">2014-02-25T12:53:00Z</dcterms:created>
  <dcterms:modified xsi:type="dcterms:W3CDTF">2014-02-25T13:28:00Z</dcterms:modified>
</cp:coreProperties>
</file>